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EF" w:rsidRDefault="00F6305F" w:rsidP="0079287B">
      <w:pPr>
        <w:spacing w:after="0" w:line="259" w:lineRule="auto"/>
        <w:rPr>
          <w:rFonts w:ascii="Arial Narrow" w:hAnsi="Arial Narrow" w:cs="Times New Roman"/>
          <w:b/>
          <w:sz w:val="27"/>
          <w:szCs w:val="27"/>
          <w:lang w:val="ru-RU"/>
        </w:rPr>
      </w:pPr>
      <w:r>
        <w:rPr>
          <w:rFonts w:ascii="Arial Narrow" w:hAnsi="Arial Narrow" w:cs="Times New Roman"/>
          <w:b/>
          <w:sz w:val="27"/>
          <w:szCs w:val="27"/>
        </w:rPr>
        <w:t xml:space="preserve">                                      </w:t>
      </w:r>
      <w:r w:rsidR="000023E0">
        <w:rPr>
          <w:rFonts w:ascii="Arial Narrow" w:hAnsi="Arial Narrow" w:cs="Times New Roman"/>
          <w:b/>
          <w:sz w:val="27"/>
          <w:szCs w:val="27"/>
        </w:rPr>
        <w:t xml:space="preserve">    </w:t>
      </w:r>
      <w:r w:rsidR="00F15854" w:rsidRPr="00000057">
        <w:rPr>
          <w:rFonts w:ascii="Arial Narrow" w:hAnsi="Arial Narrow" w:cs="Times New Roman"/>
          <w:b/>
          <w:sz w:val="27"/>
          <w:szCs w:val="27"/>
          <w:lang w:val="ru-RU"/>
        </w:rPr>
        <w:t xml:space="preserve">  </w:t>
      </w:r>
    </w:p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7535"/>
      </w:tblGrid>
      <w:tr w:rsidR="005B28EF" w:rsidRPr="002A0645" w:rsidTr="003155C2">
        <w:tc>
          <w:tcPr>
            <w:tcW w:w="2814" w:type="dxa"/>
          </w:tcPr>
          <w:p w:rsidR="005B28EF" w:rsidRPr="002A0645" w:rsidRDefault="005B28EF" w:rsidP="003155C2">
            <w:pPr>
              <w:rPr>
                <w:i/>
                <w:noProof/>
                <w:lang w:val="ru-RU"/>
              </w:rPr>
            </w:pPr>
          </w:p>
          <w:p w:rsidR="005B28EF" w:rsidRPr="002A0645" w:rsidRDefault="005B28EF" w:rsidP="003155C2">
            <w:pPr>
              <w:rPr>
                <w:i/>
                <w:lang w:val="ru-RU"/>
              </w:rPr>
            </w:pPr>
          </w:p>
          <w:p w:rsidR="002A0645" w:rsidRPr="002A0645" w:rsidRDefault="002A0645" w:rsidP="003155C2">
            <w:pPr>
              <w:rPr>
                <w:i/>
                <w:lang w:val="ru-RU"/>
              </w:rPr>
            </w:pPr>
          </w:p>
        </w:tc>
        <w:tc>
          <w:tcPr>
            <w:tcW w:w="7535" w:type="dxa"/>
          </w:tcPr>
          <w:p w:rsidR="005B28EF" w:rsidRPr="002A0645" w:rsidRDefault="005B28EF" w:rsidP="00F25780">
            <w:pPr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Прайс на 20</w:t>
            </w:r>
            <w:r w:rsidR="0092795D">
              <w:rPr>
                <w:b/>
                <w:i/>
                <w:sz w:val="40"/>
                <w:lang w:val="ru-RU"/>
              </w:rPr>
              <w:t>2</w:t>
            </w:r>
            <w:r w:rsidR="008D771B">
              <w:rPr>
                <w:b/>
                <w:i/>
                <w:sz w:val="40"/>
                <w:lang w:val="ru-RU"/>
              </w:rPr>
              <w:t>3</w:t>
            </w:r>
            <w:r w:rsidR="00E2765D">
              <w:rPr>
                <w:b/>
                <w:i/>
                <w:sz w:val="40"/>
                <w:lang w:val="ru-RU"/>
              </w:rPr>
              <w:t xml:space="preserve"> </w:t>
            </w:r>
            <w:r w:rsidRPr="002A0645">
              <w:rPr>
                <w:b/>
                <w:i/>
                <w:sz w:val="40"/>
              </w:rPr>
              <w:t>рік</w:t>
            </w:r>
            <w:r w:rsidRPr="002A0645">
              <w:rPr>
                <w:b/>
                <w:i/>
                <w:sz w:val="40"/>
                <w:lang w:val="ru-RU"/>
              </w:rPr>
              <w:t xml:space="preserve">  </w:t>
            </w:r>
          </w:p>
          <w:p w:rsidR="005B28EF" w:rsidRPr="002A0645" w:rsidRDefault="005B28EF" w:rsidP="00F25780">
            <w:pPr>
              <w:rPr>
                <w:b/>
                <w:i/>
                <w:color w:val="0070C0"/>
                <w:sz w:val="40"/>
                <w:lang w:val="ru-RU"/>
              </w:rPr>
            </w:pPr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Сайт -  </w:t>
            </w:r>
            <w:hyperlink r:id="rId5" w:history="1"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http</w:t>
              </w:r>
              <w:r w:rsidRPr="002A0645">
                <w:rPr>
                  <w:rStyle w:val="a8"/>
                  <w:b/>
                  <w:i/>
                  <w:sz w:val="40"/>
                </w:rPr>
                <w:t>s</w:t>
              </w:r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://agroexp.com.ua/</w:t>
              </w:r>
            </w:hyperlink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 </w:t>
            </w:r>
          </w:p>
          <w:p w:rsidR="005B28EF" w:rsidRPr="002A0645" w:rsidRDefault="005B28EF" w:rsidP="00F25780">
            <w:pPr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Тел. 095-515-41-66 098-101-20-80</w:t>
            </w:r>
          </w:p>
        </w:tc>
      </w:tr>
    </w:tbl>
    <w:p w:rsidR="00F25780" w:rsidRDefault="00F25780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41" w:tblpY="39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397"/>
        <w:gridCol w:w="4420"/>
        <w:gridCol w:w="1295"/>
        <w:gridCol w:w="855"/>
        <w:gridCol w:w="837"/>
      </w:tblGrid>
      <w:tr w:rsidR="00F25780" w:rsidRPr="008D57FB" w:rsidTr="0013671C">
        <w:trPr>
          <w:gridAfter w:val="1"/>
          <w:wAfter w:w="837" w:type="dxa"/>
          <w:trHeight w:val="679"/>
        </w:trPr>
        <w:tc>
          <w:tcPr>
            <w:tcW w:w="527" w:type="dxa"/>
            <w:shd w:val="clear" w:color="auto" w:fill="CCFF99"/>
            <w:vAlign w:val="center"/>
          </w:tcPr>
          <w:p w:rsidR="00F25780" w:rsidRPr="008D57FB" w:rsidRDefault="00F25780" w:rsidP="0013671C">
            <w:pPr>
              <w:spacing w:after="0" w:line="259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8D57FB">
              <w:rPr>
                <w:rFonts w:ascii="Arial Black" w:eastAsia="Calibri" w:hAnsi="Arial Black" w:cs="Arial"/>
                <w:b/>
                <w:sz w:val="14"/>
                <w:szCs w:val="14"/>
              </w:rPr>
              <w:t>№ п/п</w:t>
            </w:r>
          </w:p>
        </w:tc>
        <w:tc>
          <w:tcPr>
            <w:tcW w:w="2398" w:type="dxa"/>
            <w:shd w:val="clear" w:color="auto" w:fill="CCFF99"/>
            <w:vAlign w:val="center"/>
          </w:tcPr>
          <w:p w:rsidR="00F25780" w:rsidRPr="008D57FB" w:rsidRDefault="00F25780" w:rsidP="0013671C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8D57FB">
              <w:rPr>
                <w:rFonts w:ascii="Arial Black" w:eastAsia="Calibri" w:hAnsi="Arial Black" w:cs="Arial"/>
                <w:b/>
                <w:sz w:val="14"/>
                <w:szCs w:val="14"/>
              </w:rPr>
              <w:t>Назва препарату</w:t>
            </w:r>
          </w:p>
        </w:tc>
        <w:tc>
          <w:tcPr>
            <w:tcW w:w="4422" w:type="dxa"/>
            <w:shd w:val="clear" w:color="auto" w:fill="CCFF99"/>
            <w:vAlign w:val="center"/>
          </w:tcPr>
          <w:p w:rsidR="00F25780" w:rsidRPr="008D57FB" w:rsidRDefault="00F25780" w:rsidP="0013671C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8D57FB">
              <w:rPr>
                <w:rFonts w:ascii="Arial Black" w:eastAsia="Calibri" w:hAnsi="Arial Black" w:cs="Arial"/>
                <w:b/>
                <w:sz w:val="14"/>
                <w:szCs w:val="14"/>
              </w:rPr>
              <w:t>Склад, г/л</w:t>
            </w:r>
          </w:p>
        </w:tc>
        <w:tc>
          <w:tcPr>
            <w:tcW w:w="1295" w:type="dxa"/>
            <w:shd w:val="clear" w:color="auto" w:fill="CCFF99"/>
            <w:vAlign w:val="center"/>
          </w:tcPr>
          <w:p w:rsidR="00F25780" w:rsidRPr="0048485C" w:rsidRDefault="00F25780" w:rsidP="0013671C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/>
                <w:sz w:val="12"/>
                <w:szCs w:val="12"/>
                <w:lang w:val="ru-RU"/>
              </w:rPr>
            </w:pPr>
            <w:r w:rsidRPr="0048485C">
              <w:rPr>
                <w:rFonts w:ascii="Arial Black" w:eastAsia="Calibri" w:hAnsi="Arial Black" w:cs="Arial"/>
                <w:b/>
                <w:sz w:val="12"/>
                <w:szCs w:val="12"/>
              </w:rPr>
              <w:t xml:space="preserve">Норма витрат       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F25780" w:rsidRPr="00921A02" w:rsidRDefault="00F25780" w:rsidP="0013671C">
            <w:pPr>
              <w:spacing w:after="0" w:line="259" w:lineRule="auto"/>
              <w:jc w:val="center"/>
              <w:rPr>
                <w:rFonts w:ascii="Arial Black" w:eastAsia="Calibri" w:hAnsi="Arial Black" w:cs="Arial"/>
                <w:b/>
                <w:sz w:val="12"/>
                <w:szCs w:val="12"/>
              </w:rPr>
            </w:pPr>
            <w:r>
              <w:rPr>
                <w:rFonts w:ascii="Arial Black" w:eastAsia="Calibri" w:hAnsi="Arial Black" w:cs="Arial"/>
                <w:b/>
                <w:sz w:val="12"/>
                <w:szCs w:val="12"/>
              </w:rPr>
              <w:t>Ціна</w:t>
            </w:r>
          </w:p>
        </w:tc>
      </w:tr>
      <w:tr w:rsidR="00F25780" w:rsidRPr="008D57FB" w:rsidTr="0013671C">
        <w:trPr>
          <w:gridAfter w:val="1"/>
          <w:wAfter w:w="837" w:type="dxa"/>
          <w:trHeight w:val="602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780" w:rsidRPr="002C1604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</w:pPr>
            <w:r w:rsidRPr="002C1604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 xml:space="preserve">КОМПЛЕКСНІ СПЕЦІАЛЬНІ МІКРОДОБРИВА </w:t>
            </w:r>
            <w:r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З</w:t>
            </w:r>
            <w:r w:rsidRPr="002C1604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 xml:space="preserve"> АМІНОКИСЛОТАМИ</w:t>
            </w:r>
          </w:p>
        </w:tc>
      </w:tr>
      <w:tr w:rsidR="00F25780" w:rsidRPr="008D57FB" w:rsidTr="0013671C">
        <w:trPr>
          <w:gridAfter w:val="1"/>
          <w:wAfter w:w="837" w:type="dxa"/>
          <w:trHeight w:val="275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ЗЕРНОВІ </w:t>
            </w:r>
          </w:p>
          <w:p w:rsidR="00F25780" w:rsidRPr="005A6490" w:rsidRDefault="00F25780" w:rsidP="0013671C">
            <w:pPr>
              <w:spacing w:after="0" w:line="259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-100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-2,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3,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6.5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5780" w:rsidRPr="00A10D9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74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275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080BA9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80BA9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КУКУРУДЗА </w:t>
            </w:r>
          </w:p>
          <w:p w:rsidR="00F25780" w:rsidRPr="005A6490" w:rsidRDefault="00F25780" w:rsidP="0013671C">
            <w:pPr>
              <w:spacing w:after="0" w:line="259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spacing w:after="0" w:line="259" w:lineRule="auto"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74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ОЛІЙНІ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80BA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80B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080BA9">
              <w:rPr>
                <w:rFonts w:ascii="Times New Roman" w:eastAsia="Calibri" w:hAnsi="Times New Roman" w:cs="Times New Roman"/>
                <w:sz w:val="16"/>
                <w:szCs w:val="16"/>
              </w:rPr>
              <w:t>-8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-0.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6.5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1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411FC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29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411FC0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FC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F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СОНЯШНИК</w:t>
            </w: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>АМІНО</w:t>
            </w:r>
            <w:r w:rsidRPr="00411FC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ХЕЛАТ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1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411FC0" w:rsidRDefault="00F25780" w:rsidP="0013671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5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411FC0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FC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БОБОВІ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-6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8,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-0.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6.5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9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4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411FC0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FC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F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СОЯ</w:t>
            </w: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411FC0"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12,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9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C11F1F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29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C11F1F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1F1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ОВОЧЕВІ </w:t>
            </w:r>
          </w:p>
          <w:p w:rsidR="00F25780" w:rsidRPr="00C11F1F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>АМІНО</w:t>
            </w:r>
            <w:r w:rsidRPr="00C11F1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ХЕЛАТ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5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411FC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5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411FC0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FC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411F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КАРТОПЛЯ</w:t>
            </w: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780" w:rsidRPr="00411FC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>АМІНО</w:t>
            </w:r>
            <w:r w:rsidRPr="00411FC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ХЕЛАТ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02B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8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1л / 100л води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27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КАПУСТЯНІ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-1,  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7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1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ЦИБУЛИН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61522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5,  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2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lang w:val="ru-RU"/>
              </w:rPr>
              <w:t>11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КОРЕНЕПЛОДИ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>АМІНО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  <w:t xml:space="preserve"> ХЕЛАТ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-80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-6,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2,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4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1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БАШТАННІ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>АМІНО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  <w:t xml:space="preserve"> ХЕЛАТ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-10,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2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2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ПЛОДОВІ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2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29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ЯГІДНІ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</w:t>
            </w:r>
            <w:r w:rsidRPr="00C11F1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4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3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ВИНОГРАД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-7.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5780" w:rsidRPr="00B82C23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92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5780" w:rsidRPr="005A6490" w:rsidRDefault="00F25780" w:rsidP="00136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06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spacing w:before="120" w:after="120" w:line="259" w:lineRule="auto"/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</w:pPr>
            <w:r w:rsidRPr="00E44F82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КОМПЛЕКСНІ УНІВЕРСАЛЬНІ МІКРОДОБРИВА З АМІНОКИСЛОТАМИ</w:t>
            </w:r>
          </w:p>
        </w:tc>
      </w:tr>
      <w:tr w:rsidR="00F25780" w:rsidRPr="008D57FB" w:rsidTr="0013671C">
        <w:trPr>
          <w:gridAfter w:val="1"/>
          <w:wAfter w:w="837" w:type="dxa"/>
          <w:trHeight w:val="306"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МІКРО Ф</w:t>
            </w: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ЛД </w:t>
            </w:r>
          </w:p>
          <w:p w:rsidR="00F25780" w:rsidRPr="00BB088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472DC7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2DC7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</w:t>
            </w:r>
            <w:r w:rsidRPr="00C11F1F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озакореневе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>п</w:t>
            </w:r>
            <w:proofErr w:type="spellStart"/>
            <w:r w:rsidRPr="00472DC7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ідживлення</w:t>
            </w:r>
            <w:proofErr w:type="spellEnd"/>
            <w:r w:rsidRPr="00472DC7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для польових культур.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E40F4C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DD02C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-100</w:t>
            </w:r>
            <w:r w:rsidRPr="00DD02C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DD02C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40F4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-25, </w:t>
            </w:r>
            <w:r w:rsidRPr="00E40F4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Mg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-10,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8,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4,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64C6B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743D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64C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6,</w:t>
            </w:r>
            <w:r w:rsidRPr="00E40F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л./10 л. 1т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21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5780" w:rsidRPr="00445EE6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1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lang w:val="ru-RU"/>
              </w:rPr>
              <w:t>17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МІКРО ХОРТ</w:t>
            </w: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F25780" w:rsidRPr="0077642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  <w:t xml:space="preserve">АМІНО ХЕЛАТ </w:t>
            </w:r>
          </w:p>
          <w:p w:rsidR="00F25780" w:rsidRPr="00472DC7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2DC7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>озакореневе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  <w:lang w:val="ru-RU"/>
              </w:rPr>
              <w:t xml:space="preserve"> п</w:t>
            </w:r>
            <w:proofErr w:type="spellStart"/>
            <w:r w:rsidRPr="00472DC7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ідживлення</w:t>
            </w:r>
            <w:proofErr w:type="spellEnd"/>
            <w:r w:rsidRPr="00472DC7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для овочевих та ягідних культур.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E40F4C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DD02C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DD02C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DD02C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40F4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-25, </w:t>
            </w:r>
            <w:r w:rsidRPr="00E40F4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Mg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4,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12,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6,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05, </w:t>
            </w:r>
            <w:r w:rsidRPr="00764C6B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743D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64C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40F4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6.5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0.5 л./10 л. 1т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5780" w:rsidRPr="00894331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75EA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F25780" w:rsidRPr="008D57FB" w:rsidTr="0013671C">
        <w:trPr>
          <w:gridAfter w:val="1"/>
          <w:wAfter w:w="837" w:type="dxa"/>
          <w:trHeight w:val="34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5780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2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lang w:val="ru-RU"/>
              </w:rPr>
              <w:t>18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E56849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МІКРО ДЕКО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5A6490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АМІНО ХЕЛАТ </w:t>
            </w:r>
          </w:p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Позакореневе підживлення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декоративних культур</w:t>
            </w:r>
            <w:r w:rsidRPr="005A6490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4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Amino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-20,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-2,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proofErr w:type="spellEnd"/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5A6490">
              <w:rPr>
                <w:rStyle w:val="aa"/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CHA</w:t>
            </w:r>
            <w:r w:rsidRPr="005A649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</w:t>
            </w:r>
            <w:r w:rsidRPr="005A649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TA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64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6,</w:t>
            </w:r>
            <w:r w:rsidRPr="005A649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5780" w:rsidRPr="002B5299" w:rsidRDefault="00F25780" w:rsidP="0013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F25780" w:rsidRPr="008D57FB" w:rsidTr="0013671C">
        <w:trPr>
          <w:gridAfter w:val="1"/>
          <w:wAfter w:w="837" w:type="dxa"/>
          <w:trHeight w:val="33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780" w:rsidRPr="005A649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 л / 100 л води</w:t>
            </w: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F25780" w:rsidRDefault="00F25780" w:rsidP="00136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59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C05989" w:rsidRDefault="00F25780" w:rsidP="0013671C">
            <w:pPr>
              <w:spacing w:after="0" w:line="259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  <w:lang w:val="ru-RU"/>
              </w:rPr>
            </w:pPr>
          </w:p>
        </w:tc>
      </w:tr>
      <w:tr w:rsidR="00F25780" w:rsidRPr="00F16E51" w:rsidTr="0013671C">
        <w:trPr>
          <w:gridAfter w:val="1"/>
          <w:wAfter w:w="833" w:type="dxa"/>
          <w:trHeight w:val="520"/>
        </w:trPr>
        <w:tc>
          <w:tcPr>
            <w:tcW w:w="5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F25780" w:rsidRPr="008D57FB" w:rsidRDefault="00F25780" w:rsidP="0013671C">
            <w:pPr>
              <w:spacing w:after="0" w:line="259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8D57FB">
              <w:rPr>
                <w:rFonts w:ascii="Arial Black" w:eastAsia="Calibri" w:hAnsi="Arial Black" w:cs="Arial"/>
                <w:b/>
                <w:sz w:val="14"/>
                <w:szCs w:val="14"/>
              </w:rPr>
              <w:t>№ 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F25780" w:rsidRPr="008D57FB" w:rsidRDefault="00F25780" w:rsidP="0013671C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8D57FB">
              <w:rPr>
                <w:rFonts w:ascii="Arial Black" w:eastAsia="Calibri" w:hAnsi="Arial Black" w:cs="Arial"/>
                <w:b/>
                <w:sz w:val="14"/>
                <w:szCs w:val="14"/>
              </w:rPr>
              <w:t>Назва препарату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F25780" w:rsidRPr="008D57FB" w:rsidRDefault="00F25780" w:rsidP="0013671C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8D57FB">
              <w:rPr>
                <w:rFonts w:ascii="Arial Black" w:eastAsia="Calibri" w:hAnsi="Arial Black" w:cs="Arial"/>
                <w:b/>
                <w:sz w:val="14"/>
                <w:szCs w:val="14"/>
              </w:rPr>
              <w:t>Склад, г/л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F25780" w:rsidRPr="00F16E51" w:rsidRDefault="00F25780" w:rsidP="0013671C">
            <w:pPr>
              <w:spacing w:after="0" w:line="259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F16E51">
              <w:rPr>
                <w:rFonts w:ascii="Arial Black" w:eastAsia="Calibri" w:hAnsi="Arial Black" w:cs="Arial"/>
                <w:b/>
                <w:sz w:val="14"/>
                <w:szCs w:val="14"/>
              </w:rPr>
              <w:t xml:space="preserve">Норма витрат       </w:t>
            </w:r>
          </w:p>
        </w:tc>
        <w:tc>
          <w:tcPr>
            <w:tcW w:w="855" w:type="dxa"/>
            <w:shd w:val="clear" w:color="auto" w:fill="auto"/>
          </w:tcPr>
          <w:p w:rsidR="00F25780" w:rsidRDefault="00F25780" w:rsidP="0013671C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</w:p>
          <w:p w:rsidR="00F25780" w:rsidRPr="00F16E51" w:rsidRDefault="00F25780" w:rsidP="0013671C">
            <w:pPr>
              <w:spacing w:after="0" w:line="240" w:lineRule="auto"/>
              <w:jc w:val="center"/>
              <w:rPr>
                <w:rFonts w:ascii="Arial Black" w:eastAsia="Calibri" w:hAnsi="Arial Black" w:cs="Arial"/>
                <w:b/>
                <w:sz w:val="14"/>
                <w:szCs w:val="14"/>
              </w:rPr>
            </w:pPr>
            <w:r w:rsidRPr="00F16E51">
              <w:rPr>
                <w:rFonts w:ascii="Arial Black" w:eastAsia="Calibri" w:hAnsi="Arial Black" w:cs="Arial"/>
                <w:b/>
                <w:sz w:val="14"/>
                <w:szCs w:val="14"/>
              </w:rPr>
              <w:t>Ціна</w:t>
            </w:r>
          </w:p>
        </w:tc>
      </w:tr>
      <w:tr w:rsidR="00F25780" w:rsidRPr="008D57FB" w:rsidTr="0013671C">
        <w:trPr>
          <w:trHeight w:val="592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780" w:rsidRPr="00EA5870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</w:pPr>
            <w:r w:rsidRPr="00EA5870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КОМПЛЕКСНІ КОРЕКТОРИ ЖИВЛЕННЯ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5780" w:rsidRPr="00EA5870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19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БОР 140  </w:t>
            </w:r>
          </w:p>
          <w:p w:rsidR="00F25780" w:rsidRPr="0042614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ОРГАНІК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D263D2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20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472DC7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ЦИНК </w:t>
            </w:r>
            <w:r w:rsidRPr="00472DC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140</w:t>
            </w:r>
          </w:p>
          <w:p w:rsidR="00F25780" w:rsidRPr="0042614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ХЕЛАТ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D263D2">
              <w:rPr>
                <w:rFonts w:ascii="Times New Roman" w:eastAsia="Calibri" w:hAnsi="Times New Roman" w:cs="Times New Roman"/>
                <w:sz w:val="16"/>
                <w:szCs w:val="16"/>
              </w:rPr>
              <w:t>-140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177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ЗАЛІЗО 30 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ХЕЛАТ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D926F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974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124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МОЛІБДЕН 37</w:t>
            </w:r>
          </w:p>
          <w:p w:rsidR="00F25780" w:rsidRPr="0042614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ХЕЛАТ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ind w:left="-17" w:hanging="109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  0,25 л / 100 л                      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289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СІРКА 200</w:t>
            </w:r>
          </w:p>
          <w:p w:rsidR="00F25780" w:rsidRPr="0042614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ХЕЛАТ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D926F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974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24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МІДЬ </w:t>
            </w:r>
            <w:r w:rsidRPr="00472DC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ХЕЛАТ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D926F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-80,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9741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25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МАРГАНЕЦЬ 55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ХЕЛАТ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64C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764C6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780" w:rsidRPr="00BC0A8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spacing w:before="120" w:after="12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  <w:lang w:val="ru-RU"/>
              </w:rPr>
              <w:t>КОМПЛЕКСНІ МАКРОДОБРИВА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26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БІО АЗОТ</w:t>
            </w:r>
            <w:r w:rsidRPr="00A8409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300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АКТИВ</w:t>
            </w:r>
          </w:p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D926F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-300,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-6,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-10,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001,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8D621F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27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БІО КАЛІЙ</w:t>
            </w:r>
            <w:r w:rsidRPr="00A8409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360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АКТИВ</w:t>
            </w:r>
          </w:p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5F4249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D54D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-360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001,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A10D9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28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БІО ФОСФОР</w:t>
            </w:r>
            <w:r w:rsidRPr="00A8409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100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АКТИВ</w:t>
            </w:r>
          </w:p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певного елементу.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5F4249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5F424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-100,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D54D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D54D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-3,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Cu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Zn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05, 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-0,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001,</w:t>
            </w:r>
            <w:r w:rsidRPr="00D926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A10D9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124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29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БІО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NPK</w:t>
            </w:r>
            <w:r w:rsidRPr="00A8409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600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АКТИВ</w:t>
            </w:r>
          </w:p>
          <w:p w:rsidR="00F25780" w:rsidRPr="00A84094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 основного живлення.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5F4249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5F424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-200,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P</w:t>
            </w:r>
            <w:r w:rsidRPr="005F424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-200,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K</w:t>
            </w:r>
            <w:r w:rsidRPr="005F424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-200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2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D926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  <w:t>0,5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780" w:rsidRPr="00A10D9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167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spacing w:before="120" w:after="12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44F82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  <w:lang w:val="ru-RU"/>
              </w:rPr>
              <w:t xml:space="preserve">КОМПЛЕКСНІ ГУМІНОВІ </w:t>
            </w:r>
            <w:r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  <w:lang w:val="ru-RU"/>
              </w:rPr>
              <w:t>ДОБРИВА</w:t>
            </w:r>
          </w:p>
        </w:tc>
      </w:tr>
      <w:tr w:rsidR="00F25780" w:rsidRPr="008D57FB" w:rsidTr="0013671C">
        <w:trPr>
          <w:gridAfter w:val="1"/>
          <w:wAfter w:w="837" w:type="dxa"/>
          <w:trHeight w:val="300"/>
        </w:trPr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30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62031B" w:rsidRDefault="00F25780" w:rsidP="0013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ГУМАТ ЛИСТ</w:t>
            </w:r>
          </w:p>
          <w:p w:rsidR="00F25780" w:rsidRPr="004071C8" w:rsidRDefault="00F25780" w:rsidP="0013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ОРГАНІК</w:t>
            </w:r>
          </w:p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Стимулятор.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Антистресант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Адаптоген. 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гумінові речовини - 80, органічні кислоти – 3, ПАР-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ад'юванти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, хінонові та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поліфенольні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з'єднання, вуглеводи, антибіотики, вітаміни, фітогормони рослинного походження.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N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-50,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S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-1,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M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g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-0,2,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Cu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-0,04,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Fe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>-0,1,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Mn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-0.05,  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   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Zn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-0,05,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B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-0,02,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Mo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-0,005,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Co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>-0,005,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рН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7-8.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780" w:rsidRPr="005379D3" w:rsidRDefault="00F25780" w:rsidP="0013671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40C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</w:tr>
      <w:tr w:rsidR="00F25780" w:rsidRPr="008D57FB" w:rsidTr="0013671C">
        <w:trPr>
          <w:gridAfter w:val="1"/>
          <w:wAfter w:w="837" w:type="dxa"/>
          <w:trHeight w:val="340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62031B" w:rsidRDefault="00F25780" w:rsidP="0013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5780" w:rsidRPr="00270988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50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31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ГУМАТ ФОРТЕ  </w:t>
            </w:r>
          </w:p>
          <w:p w:rsidR="00F25780" w:rsidRPr="004071C8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ОРГАНІК АМІНО МІКРО</w:t>
            </w:r>
          </w:p>
          <w:p w:rsidR="00F25780" w:rsidRPr="0010572D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Стимулятор.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Антистресант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Адаптоген.</w:t>
            </w:r>
          </w:p>
        </w:tc>
        <w:tc>
          <w:tcPr>
            <w:tcW w:w="4422" w:type="dxa"/>
            <w:vMerge w:val="restart"/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гумінові речовини - 80, L-амінокислоти - 100, органічні кислоти - 3, ПАР-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ад'юванти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, хінонові та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поліфенольні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з'єднання, вуглеводи, антибіотики, вітаміни, фітогормони рослинного походження.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 N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-50,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K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-40,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S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-13,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M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g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Cu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-4,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Fe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>-2,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Mn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-3,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Zn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B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-2,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Mo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Co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-0,05, </w:t>
            </w:r>
            <w:r w:rsidRPr="0048485C">
              <w:rPr>
                <w:rStyle w:val="aa"/>
                <w:rFonts w:ascii="Times New Roman" w:hAnsi="Times New Roman" w:cs="Times New Roman"/>
                <w:bCs w:val="0"/>
                <w:color w:val="000000"/>
                <w:sz w:val="12"/>
                <w:szCs w:val="12"/>
                <w:bdr w:val="none" w:sz="0" w:space="0" w:color="auto" w:frame="1"/>
                <w:shd w:val="clear" w:color="auto" w:fill="FFFFFF"/>
              </w:rPr>
              <w:t>CHA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 xml:space="preserve">- 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ED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>TA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рН</w:t>
            </w:r>
            <w:proofErr w:type="spellEnd"/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7-8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0,5 л / 10 л 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5780" w:rsidRPr="00A10D95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147</w:t>
            </w:r>
          </w:p>
        </w:tc>
      </w:tr>
      <w:tr w:rsidR="00F25780" w:rsidRPr="008D57FB" w:rsidTr="0013671C">
        <w:trPr>
          <w:gridAfter w:val="1"/>
          <w:wAfter w:w="837" w:type="dxa"/>
          <w:trHeight w:val="284"/>
        </w:trPr>
        <w:tc>
          <w:tcPr>
            <w:tcW w:w="527" w:type="dxa"/>
            <w:vMerge/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5780" w:rsidRPr="008D57FB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349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32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62031B" w:rsidRDefault="00F25780" w:rsidP="0013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ГУМАТ БОР 110</w:t>
            </w:r>
          </w:p>
          <w:p w:rsidR="00F25780" w:rsidRPr="0077642B" w:rsidRDefault="00F25780" w:rsidP="00136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ОРГАНІК</w:t>
            </w:r>
          </w:p>
          <w:p w:rsidR="00F25780" w:rsidRPr="00A41603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Усунення дефіциту.</w:t>
            </w:r>
          </w:p>
          <w:p w:rsidR="00F25780" w:rsidRPr="006B2845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Стимулятор.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гумінові речовини - 70, органічні кислоти – 3, ПАР-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ад'юванти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, хінонові та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поліфенольні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з'єднання, вуглеводи, антибіотики, вітаміни, фітогормони рослинного походження.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B-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110, 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N-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K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-5, </w:t>
            </w:r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Мо-</w:t>
            </w:r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0,05, </w:t>
            </w:r>
            <w:proofErr w:type="spellStart"/>
            <w:r w:rsidRPr="0048485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рН</w:t>
            </w:r>
            <w:proofErr w:type="spellEnd"/>
            <w:r w:rsidRPr="0048485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7-8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0,5 л / 100 л води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EA2345" w:rsidRDefault="00F25780" w:rsidP="00136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167</w:t>
            </w:r>
          </w:p>
        </w:tc>
      </w:tr>
      <w:tr w:rsidR="00F25780" w:rsidRPr="008D57FB" w:rsidTr="0013671C">
        <w:trPr>
          <w:gridAfter w:val="1"/>
          <w:wAfter w:w="837" w:type="dxa"/>
          <w:trHeight w:val="48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E44F82">
              <w:rPr>
                <w:rFonts w:ascii="Times New Roman" w:eastAsia="Calibri" w:hAnsi="Times New Roman" w:cs="Times New Roman"/>
                <w:b/>
                <w:szCs w:val="16"/>
              </w:rPr>
              <w:t>33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90363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ГУМАТ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ГРУНТ</w:t>
            </w:r>
          </w:p>
          <w:p w:rsidR="00F25780" w:rsidRPr="003D6881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>ОРГАНІК БІО АКТИВ</w:t>
            </w:r>
          </w:p>
          <w:p w:rsidR="00F25780" w:rsidRPr="00D47BDF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Стимулятор. Захист ґрунту. </w:t>
            </w:r>
            <w:r w:rsidRPr="00D47BD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Деструктор. </w:t>
            </w:r>
            <w:proofErr w:type="spellStart"/>
            <w:r w:rsidRPr="00D47BDF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Детоксикант</w:t>
            </w:r>
            <w:proofErr w:type="spellEnd"/>
            <w:r w:rsidRPr="00D47BDF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гумінові речовини - 120,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Rhodococcus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erythropolis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Pseudomonas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сhlororaphis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subsp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аureofeciens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Bacillus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subtilis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- 300-500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млн.КУО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/ мл</w:t>
            </w:r>
            <w:r w:rsidRPr="0048485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,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органічні кислоти, хінонові та </w:t>
            </w:r>
            <w:proofErr w:type="spellStart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поліфенольні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з'єднання, вуглеводи, антибіотики, вітаміни, фітогормони рослинного походження. 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>N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-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>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,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 xml:space="preserve"> 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>K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>-25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,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 xml:space="preserve"> 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>Fe-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>0,1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,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 xml:space="preserve"> 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>Zn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-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0,05,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 xml:space="preserve"> Mn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-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0,005,</w:t>
            </w:r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  <w:lang w:val="en-US"/>
              </w:rPr>
              <w:t xml:space="preserve">      </w:t>
            </w:r>
            <w:proofErr w:type="spellStart"/>
            <w:r w:rsidRPr="0048485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  <w:t>рН</w:t>
            </w:r>
            <w:proofErr w:type="spellEnd"/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7-8.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1-3 л / 100 л води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8D621F" w:rsidRDefault="00F25780" w:rsidP="0013671C">
            <w:pPr>
              <w:spacing w:before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83</w:t>
            </w:r>
          </w:p>
        </w:tc>
      </w:tr>
      <w:tr w:rsidR="00F25780" w:rsidRPr="008D57FB" w:rsidTr="0013671C">
        <w:trPr>
          <w:gridAfter w:val="1"/>
          <w:wAfter w:w="837" w:type="dxa"/>
          <w:trHeight w:val="469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3D47CE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82"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  <w:t>БІОФУНГІЦИДИ</w:t>
            </w:r>
          </w:p>
        </w:tc>
      </w:tr>
      <w:tr w:rsidR="00F25780" w:rsidRPr="008D57FB" w:rsidTr="0013671C">
        <w:trPr>
          <w:gridAfter w:val="1"/>
          <w:wAfter w:w="837" w:type="dxa"/>
          <w:trHeight w:val="320"/>
        </w:trPr>
        <w:tc>
          <w:tcPr>
            <w:tcW w:w="5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3D47CE" w:rsidRDefault="00F25780" w:rsidP="0013671C">
            <w:pPr>
              <w:keepLines/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47CE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УЛЬТРАФІТ </w:t>
            </w:r>
          </w:p>
          <w:p w:rsidR="00F25780" w:rsidRPr="003D47CE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БІО АКТИВ</w:t>
            </w:r>
          </w:p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Інокулянт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 Системний захист від хвороб та шкідників</w:t>
            </w: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  <w:lang w:eastAsia="en-US"/>
              </w:rPr>
              <w:t>Універсальний 2-хштамовий препарат  широкого  спектру дії.</w:t>
            </w:r>
          </w:p>
          <w:p w:rsidR="00F25780" w:rsidRPr="005F4249" w:rsidRDefault="00F25780" w:rsidP="0013671C">
            <w:pPr>
              <w:pStyle w:val="ab"/>
              <w:spacing w:before="0" w:beforeAutospacing="0" w:after="0" w:afterAutospacing="0"/>
              <w:rPr>
                <w:sz w:val="12"/>
                <w:szCs w:val="12"/>
                <w:lang w:val="uk-UA"/>
              </w:rPr>
            </w:pPr>
            <w:r w:rsidRPr="005F4249">
              <w:rPr>
                <w:bCs/>
                <w:color w:val="000000"/>
                <w:sz w:val="12"/>
                <w:szCs w:val="12"/>
                <w:lang w:val="uk-UA"/>
              </w:rPr>
              <w:t xml:space="preserve">Два штами бактерій </w:t>
            </w:r>
            <w:proofErr w:type="spellStart"/>
            <w:r w:rsidRPr="005F4249">
              <w:rPr>
                <w:bCs/>
                <w:color w:val="000000"/>
                <w:sz w:val="12"/>
                <w:szCs w:val="12"/>
              </w:rPr>
              <w:t>Pseudomonas</w:t>
            </w:r>
            <w:proofErr w:type="spellEnd"/>
            <w:r w:rsidRPr="005F4249">
              <w:rPr>
                <w:bCs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5F4249">
              <w:rPr>
                <w:bCs/>
                <w:color w:val="000000"/>
                <w:sz w:val="12"/>
                <w:szCs w:val="12"/>
              </w:rPr>
              <w:t>aureofeciens</w:t>
            </w:r>
            <w:proofErr w:type="spellEnd"/>
            <w:r>
              <w:rPr>
                <w:bCs/>
                <w:color w:val="000000"/>
                <w:sz w:val="12"/>
                <w:szCs w:val="12"/>
                <w:lang w:val="uk-UA"/>
              </w:rPr>
              <w:t xml:space="preserve"> - 800-900 млн КУО / мл</w:t>
            </w:r>
            <w:r w:rsidRPr="005F4249">
              <w:rPr>
                <w:bCs/>
                <w:color w:val="000000"/>
                <w:sz w:val="12"/>
                <w:szCs w:val="12"/>
              </w:rPr>
              <w:t> </w:t>
            </w:r>
          </w:p>
          <w:p w:rsidR="00F25780" w:rsidRPr="005F4249" w:rsidRDefault="00F25780" w:rsidP="0013671C">
            <w:pPr>
              <w:pStyle w:val="ab"/>
              <w:spacing w:before="0" w:beforeAutospacing="0" w:after="0" w:afterAutospacing="0"/>
              <w:rPr>
                <w:sz w:val="12"/>
                <w:szCs w:val="12"/>
              </w:rPr>
            </w:pPr>
            <w:proofErr w:type="spellStart"/>
            <w:r w:rsidRPr="005F4249">
              <w:rPr>
                <w:bCs/>
                <w:color w:val="000000"/>
                <w:sz w:val="12"/>
                <w:szCs w:val="12"/>
              </w:rPr>
              <w:t>Кількість</w:t>
            </w:r>
            <w:proofErr w:type="spellEnd"/>
            <w:r w:rsidRPr="005F4249">
              <w:rPr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F4249">
              <w:rPr>
                <w:bCs/>
                <w:color w:val="000000"/>
                <w:sz w:val="12"/>
                <w:szCs w:val="12"/>
              </w:rPr>
              <w:t>сторонніх</w:t>
            </w:r>
            <w:proofErr w:type="spellEnd"/>
            <w:r w:rsidRPr="005F4249">
              <w:rPr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F4249">
              <w:rPr>
                <w:bCs/>
                <w:color w:val="000000"/>
                <w:sz w:val="12"/>
                <w:szCs w:val="12"/>
              </w:rPr>
              <w:t>мікроорганізмів</w:t>
            </w:r>
            <w:proofErr w:type="spellEnd"/>
            <w:r w:rsidRPr="005F4249">
              <w:rPr>
                <w:bCs/>
                <w:color w:val="000000"/>
                <w:sz w:val="12"/>
                <w:szCs w:val="12"/>
              </w:rPr>
              <w:t xml:space="preserve"> не </w:t>
            </w:r>
            <w:proofErr w:type="spellStart"/>
            <w:r w:rsidRPr="005F4249">
              <w:rPr>
                <w:bCs/>
                <w:color w:val="000000"/>
                <w:sz w:val="12"/>
                <w:szCs w:val="12"/>
              </w:rPr>
              <w:t>більше</w:t>
            </w:r>
            <w:proofErr w:type="spellEnd"/>
            <w:r w:rsidRPr="005F4249">
              <w:rPr>
                <w:bCs/>
                <w:color w:val="000000"/>
                <w:sz w:val="12"/>
                <w:szCs w:val="12"/>
              </w:rPr>
              <w:t xml:space="preserve"> 2%</w:t>
            </w:r>
            <w:r w:rsidRPr="005F4249">
              <w:rPr>
                <w:color w:val="000000"/>
                <w:sz w:val="12"/>
                <w:szCs w:val="12"/>
              </w:rPr>
              <w:t>.</w:t>
            </w:r>
          </w:p>
          <w:p w:rsidR="00F2578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  <w:lang w:val="en-US"/>
              </w:rPr>
              <w:t>1</w:t>
            </w:r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 л / 10 л     1 т </w:t>
            </w:r>
            <w:proofErr w:type="spellStart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пос.м</w:t>
            </w:r>
            <w:proofErr w:type="spellEnd"/>
            <w:r w:rsidRPr="0048485C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8D621F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</w:tr>
      <w:tr w:rsidR="00F25780" w:rsidRPr="008D57FB" w:rsidTr="0013671C">
        <w:trPr>
          <w:gridAfter w:val="1"/>
          <w:wAfter w:w="837" w:type="dxa"/>
          <w:trHeight w:val="319"/>
        </w:trPr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8D57F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>1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80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25780" w:rsidRPr="008D57FB" w:rsidTr="0013671C">
        <w:trPr>
          <w:gridAfter w:val="1"/>
          <w:wAfter w:w="837" w:type="dxa"/>
          <w:trHeight w:val="875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E44F82" w:rsidRDefault="00F25780" w:rsidP="0013671C">
            <w:pPr>
              <w:keepLines/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4F82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62031B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СОІЛ ГАРД</w:t>
            </w:r>
          </w:p>
          <w:p w:rsidR="00F25780" w:rsidRPr="00A64B07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БІО АКТИВ</w:t>
            </w:r>
          </w:p>
          <w:p w:rsidR="00F25780" w:rsidRPr="00573D5A" w:rsidRDefault="00F25780" w:rsidP="001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3D5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Системний захист рослин та ґрунту</w:t>
            </w:r>
          </w:p>
          <w:p w:rsidR="00F25780" w:rsidRPr="00573D5A" w:rsidRDefault="00F25780" w:rsidP="0013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73D5A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від ґрунтових патогенів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  <w:lang w:eastAsia="en-US"/>
              </w:rPr>
              <w:t>Універсальний препарат  широкого  спектру дії.</w:t>
            </w:r>
          </w:p>
          <w:p w:rsidR="00F25780" w:rsidRDefault="00F25780" w:rsidP="0013671C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</w:pPr>
            <w:r w:rsidRPr="005F4249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штам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Bacillus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subtilis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- 500-700 млн КУО / мл.</w:t>
            </w:r>
            <w:r w:rsidRPr="005F4249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Кількість сторонніх мікроорганізмів не більше 2%.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48485C" w:rsidRDefault="00F25780" w:rsidP="0013671C">
            <w:pPr>
              <w:spacing w:after="0"/>
              <w:jc w:val="center"/>
              <w:rPr>
                <w:sz w:val="12"/>
                <w:szCs w:val="12"/>
              </w:rPr>
            </w:pP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  <w:t>1</w:t>
            </w:r>
            <w:r w:rsidRPr="0048485C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л / 100 л води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80" w:rsidRPr="008D621F" w:rsidRDefault="00F25780" w:rsidP="00136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</w:tr>
      <w:tr w:rsidR="00F25780" w:rsidRPr="008D57FB" w:rsidTr="0013671C">
        <w:trPr>
          <w:trHeight w:val="697"/>
        </w:trPr>
        <w:tc>
          <w:tcPr>
            <w:tcW w:w="10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80" w:rsidRDefault="00F25780" w:rsidP="0013671C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</w:p>
          <w:tbl>
            <w:tblPr>
              <w:tblStyle w:val="a7"/>
              <w:tblpPr w:leftFromText="180" w:rightFromText="180" w:vertAnchor="text" w:horzAnchor="margin" w:tblpY="23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F25780" w:rsidRPr="003E3274" w:rsidTr="0013671C">
              <w:tc>
                <w:tcPr>
                  <w:tcW w:w="5170" w:type="dxa"/>
                </w:tcPr>
                <w:p w:rsidR="00F25780" w:rsidRDefault="00F25780" w:rsidP="0013671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16"/>
                      <w:szCs w:val="21"/>
                      <w:lang w:eastAsia="ru-RU"/>
                    </w:rPr>
                  </w:pPr>
                  <w:r w:rsidRPr="003E2B3C">
                    <w:rPr>
                      <w:rFonts w:ascii="Times New Roman" w:eastAsia="Times New Roman" w:hAnsi="Times New Roman" w:cs="Times New Roman"/>
                      <w:b/>
                      <w:sz w:val="16"/>
                      <w:szCs w:val="21"/>
                      <w:lang w:eastAsia="ru-RU"/>
                    </w:rPr>
                    <w:t>НОРМА РОБОЧОГО РОЗЧИНУ:</w:t>
                  </w:r>
                </w:p>
                <w:p w:rsidR="00F25780" w:rsidRPr="00DF1E14" w:rsidRDefault="00F25780" w:rsidP="0013671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16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1"/>
                      <w:lang w:eastAsia="ru-RU"/>
                    </w:rPr>
                    <w:t xml:space="preserve">  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Польові культури 200-250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га    </w:t>
                  </w:r>
                </w:p>
                <w:p w:rsidR="00F25780" w:rsidRPr="001C5567" w:rsidRDefault="00F25780" w:rsidP="0013671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Овочеві культури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u-RU"/>
                    </w:rPr>
                    <w:t>3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00-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u-RU"/>
                    </w:rPr>
                    <w:t>5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га                              </w:t>
                  </w:r>
                </w:p>
                <w:p w:rsidR="00F25780" w:rsidRDefault="00F25780" w:rsidP="0013671C">
                  <w:pPr>
                    <w:ind w:left="-142"/>
                    <w:contextualSpacing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  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Сади і виноградники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ru-RU" w:eastAsia="ru-RU"/>
                    </w:rPr>
                    <w:t>5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00-1000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C556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га</w:t>
                  </w:r>
                </w:p>
                <w:p w:rsidR="00F25780" w:rsidRDefault="00F25780" w:rsidP="0013671C">
                  <w:pPr>
                    <w:ind w:left="-142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</w:pPr>
                  <w:r w:rsidRPr="003E2B3C"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  <w:t xml:space="preserve">     </w:t>
                  </w:r>
                </w:p>
                <w:p w:rsidR="00F25780" w:rsidRPr="003E3274" w:rsidRDefault="00F25780" w:rsidP="0013671C">
                  <w:pPr>
                    <w:ind w:left="-142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21"/>
                      <w:shd w:val="clear" w:color="auto" w:fill="FFFFFF"/>
                      <w:lang w:val="ru-RU"/>
                    </w:rPr>
                  </w:pPr>
                  <w:r w:rsidRPr="003E2B3C"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  <w:t xml:space="preserve">                    </w:t>
                  </w:r>
                </w:p>
              </w:tc>
            </w:tr>
          </w:tbl>
          <w:p w:rsidR="00F25780" w:rsidRPr="004311D1" w:rsidRDefault="00F25780" w:rsidP="001367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szCs w:val="24"/>
              </w:rPr>
            </w:pPr>
          </w:p>
        </w:tc>
      </w:tr>
    </w:tbl>
    <w:p w:rsidR="00F25780" w:rsidRDefault="00F25780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5780" w:rsidRDefault="00F25780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5780" w:rsidRDefault="00F25780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5780" w:rsidRDefault="00F25780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5168"/>
      </w:tblGrid>
      <w:tr w:rsidR="002A0645" w:rsidRPr="003E2B3C" w:rsidTr="009B031B">
        <w:trPr>
          <w:trHeight w:val="1606"/>
        </w:trPr>
        <w:tc>
          <w:tcPr>
            <w:tcW w:w="4961" w:type="dxa"/>
          </w:tcPr>
          <w:p w:rsidR="002A0645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ЗКГ-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Загальна кількість гумінових речовин,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ГК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– Загальна кількість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гумінових і </w:t>
            </w:r>
            <w:proofErr w:type="spellStart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фульвових</w:t>
            </w:r>
            <w:proofErr w:type="spellEnd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 кислот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250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О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Р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органічна речовина в сухій вазі,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ОК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органічні 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АК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амінокислоти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МЕ –</w:t>
            </w: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мікроелементи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ПАР –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натуральний </w:t>
            </w:r>
            <w:proofErr w:type="spellStart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адъювант</w:t>
            </w:r>
            <w:proofErr w:type="spellEnd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ОЕДФ-ЛК-2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proofErr w:type="spellStart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гідроксиетилідендіфосфонова</w:t>
            </w:r>
            <w:proofErr w:type="spellEnd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кислота,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ЕДТА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 </w:t>
            </w:r>
            <w:proofErr w:type="spellStart"/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>Етилендіамінтетрауксусна</w:t>
            </w:r>
            <w:proofErr w:type="spellEnd"/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 xml:space="preserve"> кислота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,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Calibri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1"/>
              </w:rPr>
              <w:t xml:space="preserve">   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        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НОРМА РОБОЧОГО РОЗЧИНУ: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Польові культури 200-250л/га                                </w:t>
            </w:r>
          </w:p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Овочеві культури 500-600л/га         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Сади і виноградники 800-1000л/га                         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об’єм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кришки каністри - 25мл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** - малий лист (1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*** - великий лист 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2-3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Pr="003E2B3C" w:rsidRDefault="002A0645" w:rsidP="009B031B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           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Ці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на вказана на умовах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самовивозу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.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6305F" w:rsidRPr="00886D22" w:rsidRDefault="00F6305F" w:rsidP="000023E0">
      <w:pPr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Ціна вказана для поставки на умовах </w:t>
      </w:r>
      <w:proofErr w:type="spellStart"/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>самовивозу</w:t>
      </w:r>
      <w:proofErr w:type="spellEnd"/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зі складу Постачальника (м. Тараща).</w:t>
      </w:r>
    </w:p>
    <w:p w:rsid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 xml:space="preserve">Щоб придбати </w:t>
      </w:r>
      <w:proofErr w:type="spellStart"/>
      <w:r w:rsidRPr="005B28EF">
        <w:rPr>
          <w:b/>
          <w:color w:val="FF0000"/>
          <w:sz w:val="28"/>
        </w:rPr>
        <w:t>Гумат</w:t>
      </w:r>
      <w:proofErr w:type="spellEnd"/>
      <w:r w:rsidRPr="005B28EF">
        <w:rPr>
          <w:b/>
          <w:color w:val="FF0000"/>
          <w:sz w:val="28"/>
        </w:rPr>
        <w:t xml:space="preserve"> Калію,</w:t>
      </w:r>
      <w:r>
        <w:rPr>
          <w:b/>
          <w:color w:val="FF0000"/>
          <w:sz w:val="28"/>
        </w:rPr>
        <w:t xml:space="preserve"> Мікродобрива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телефонуйте у відділ продажу: 095-515-41-66 і 098-101-20-80.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Доставка Новою Поштою або транспортною компанією по всій Україні за 2-3 дні.</w:t>
      </w:r>
    </w:p>
    <w:p w:rsidR="005B28EF" w:rsidRDefault="005B28EF" w:rsidP="005B28EF">
      <w:pPr>
        <w:spacing w:after="0" w:line="240" w:lineRule="auto"/>
        <w:ind w:left="-142"/>
      </w:pPr>
    </w:p>
    <w:p w:rsidR="005B28EF" w:rsidRPr="005B28EF" w:rsidRDefault="005B28EF" w:rsidP="005B28EF">
      <w:pPr>
        <w:pStyle w:val="a9"/>
        <w:numPr>
          <w:ilvl w:val="0"/>
          <w:numId w:val="3"/>
        </w:numPr>
        <w:spacing w:after="0" w:line="240" w:lineRule="auto"/>
        <w:rPr>
          <w:b/>
          <w:color w:val="FF0000"/>
          <w:u w:val="single"/>
        </w:rPr>
      </w:pPr>
      <w:r w:rsidRPr="005B28EF">
        <w:rPr>
          <w:b/>
          <w:color w:val="FF0000"/>
          <w:u w:val="single"/>
        </w:rPr>
        <w:t xml:space="preserve">Ми приймаємо всі варіанти оплати і є платниками ПДВ.  </w:t>
      </w:r>
    </w:p>
    <w:p w:rsidR="002A0645" w:rsidRDefault="005B28EF" w:rsidP="002A0645">
      <w:pPr>
        <w:pStyle w:val="a9"/>
        <w:numPr>
          <w:ilvl w:val="0"/>
          <w:numId w:val="3"/>
        </w:numPr>
        <w:spacing w:after="0" w:line="240" w:lineRule="auto"/>
      </w:pPr>
      <w:r w:rsidRPr="002A0645">
        <w:rPr>
          <w:b/>
          <w:color w:val="FF0000"/>
          <w:u w:val="single"/>
        </w:rPr>
        <w:t>Можна оплатити вже після отримання товару на Новій Пошті в будь-якому місці України.</w:t>
      </w:r>
      <w:r w:rsidRPr="002A0645">
        <w:rPr>
          <w:color w:val="FF0000"/>
        </w:rPr>
        <w:t xml:space="preserve"> </w:t>
      </w:r>
      <w:r>
        <w:t xml:space="preserve">Також Ви можете сплатити готівкою в касу якщо приїдете самі забирати препарати. </w:t>
      </w:r>
    </w:p>
    <w:sectPr w:rsidR="002A0645" w:rsidSect="000023E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learSans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9F1"/>
    <w:multiLevelType w:val="hybridMultilevel"/>
    <w:tmpl w:val="A29CAE22"/>
    <w:lvl w:ilvl="0" w:tplc="0F1C0A40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DE95B98"/>
    <w:multiLevelType w:val="hybridMultilevel"/>
    <w:tmpl w:val="3BDA85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D9227B2"/>
    <w:multiLevelType w:val="hybridMultilevel"/>
    <w:tmpl w:val="A0568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B73B0"/>
    <w:multiLevelType w:val="multilevel"/>
    <w:tmpl w:val="FDAA0A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6334791"/>
    <w:multiLevelType w:val="multilevel"/>
    <w:tmpl w:val="8FEA7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5F"/>
    <w:rsid w:val="00000057"/>
    <w:rsid w:val="000023E0"/>
    <w:rsid w:val="000470C9"/>
    <w:rsid w:val="00052DA2"/>
    <w:rsid w:val="000958CB"/>
    <w:rsid w:val="000C3B95"/>
    <w:rsid w:val="000F58FF"/>
    <w:rsid w:val="001418C1"/>
    <w:rsid w:val="00141A2C"/>
    <w:rsid w:val="001A06A3"/>
    <w:rsid w:val="002009A8"/>
    <w:rsid w:val="00242644"/>
    <w:rsid w:val="00243EA2"/>
    <w:rsid w:val="00291C09"/>
    <w:rsid w:val="00292FAE"/>
    <w:rsid w:val="002A0645"/>
    <w:rsid w:val="00335B39"/>
    <w:rsid w:val="0044587A"/>
    <w:rsid w:val="0051264B"/>
    <w:rsid w:val="0051627E"/>
    <w:rsid w:val="00516335"/>
    <w:rsid w:val="00551F2A"/>
    <w:rsid w:val="005A69A8"/>
    <w:rsid w:val="005B28EF"/>
    <w:rsid w:val="00614ECB"/>
    <w:rsid w:val="00726E9F"/>
    <w:rsid w:val="00730768"/>
    <w:rsid w:val="0079287B"/>
    <w:rsid w:val="007A6BB9"/>
    <w:rsid w:val="007C4040"/>
    <w:rsid w:val="007C775C"/>
    <w:rsid w:val="007E2572"/>
    <w:rsid w:val="008720CA"/>
    <w:rsid w:val="008B4A63"/>
    <w:rsid w:val="008D771B"/>
    <w:rsid w:val="008F749F"/>
    <w:rsid w:val="0091143C"/>
    <w:rsid w:val="00923BB7"/>
    <w:rsid w:val="0092795D"/>
    <w:rsid w:val="009753AA"/>
    <w:rsid w:val="009A660F"/>
    <w:rsid w:val="009C3C26"/>
    <w:rsid w:val="009D66CB"/>
    <w:rsid w:val="00A03DAB"/>
    <w:rsid w:val="00A1460E"/>
    <w:rsid w:val="00B14B68"/>
    <w:rsid w:val="00B1685E"/>
    <w:rsid w:val="00B2107F"/>
    <w:rsid w:val="00B35E56"/>
    <w:rsid w:val="00B665E9"/>
    <w:rsid w:val="00B668AF"/>
    <w:rsid w:val="00B750A7"/>
    <w:rsid w:val="00B94977"/>
    <w:rsid w:val="00C015E0"/>
    <w:rsid w:val="00C14267"/>
    <w:rsid w:val="00C4156C"/>
    <w:rsid w:val="00CC6F90"/>
    <w:rsid w:val="00D04AAE"/>
    <w:rsid w:val="00D20F1B"/>
    <w:rsid w:val="00D77734"/>
    <w:rsid w:val="00DA1257"/>
    <w:rsid w:val="00DE6EED"/>
    <w:rsid w:val="00E2765D"/>
    <w:rsid w:val="00E307BC"/>
    <w:rsid w:val="00E407F2"/>
    <w:rsid w:val="00E82C9D"/>
    <w:rsid w:val="00E90E88"/>
    <w:rsid w:val="00EA603A"/>
    <w:rsid w:val="00EB1FA2"/>
    <w:rsid w:val="00EC14FA"/>
    <w:rsid w:val="00F15854"/>
    <w:rsid w:val="00F20C53"/>
    <w:rsid w:val="00F25780"/>
    <w:rsid w:val="00F43028"/>
    <w:rsid w:val="00F6305F"/>
    <w:rsid w:val="00F849BF"/>
    <w:rsid w:val="00FB4DF8"/>
    <w:rsid w:val="00FC2FA3"/>
    <w:rsid w:val="00FD0CD1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3572"/>
  <w15:docId w15:val="{AFA968C4-DDF7-4FC7-9772-3D54041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05F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25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F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63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305F"/>
    <w:rPr>
      <w:lang w:val="ru-RU"/>
    </w:rPr>
  </w:style>
  <w:style w:type="table" w:styleId="a7">
    <w:name w:val="Table Grid"/>
    <w:basedOn w:val="a1"/>
    <w:uiPriority w:val="59"/>
    <w:rsid w:val="005B28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B28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28EF"/>
    <w:pPr>
      <w:ind w:left="720"/>
      <w:contextualSpacing/>
    </w:pPr>
  </w:style>
  <w:style w:type="character" w:styleId="aa">
    <w:name w:val="Strong"/>
    <w:basedOn w:val="a0"/>
    <w:uiPriority w:val="22"/>
    <w:qFormat/>
    <w:rsid w:val="009279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b">
    <w:name w:val="Normal (Web)"/>
    <w:basedOn w:val="a"/>
    <w:uiPriority w:val="99"/>
    <w:semiHidden/>
    <w:unhideWhenUsed/>
    <w:rsid w:val="00F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25780"/>
  </w:style>
  <w:style w:type="character" w:customStyle="1" w:styleId="1">
    <w:name w:val="Неразрешенное упоминание1"/>
    <w:basedOn w:val="a0"/>
    <w:uiPriority w:val="99"/>
    <w:semiHidden/>
    <w:unhideWhenUsed/>
    <w:rsid w:val="00F2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oexp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Пользователь</cp:lastModifiedBy>
  <cp:revision>25</cp:revision>
  <cp:lastPrinted>2018-02-12T11:56:00Z</cp:lastPrinted>
  <dcterms:created xsi:type="dcterms:W3CDTF">2018-02-14T15:24:00Z</dcterms:created>
  <dcterms:modified xsi:type="dcterms:W3CDTF">2023-07-31T08:36:00Z</dcterms:modified>
</cp:coreProperties>
</file>